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default"/>
          <w:b/>
          <w:sz w:val="24"/>
          <w:lang w:val="en-US" w:eastAsia="zh-CN"/>
        </w:rPr>
        <w:t>6</w:t>
      </w:r>
      <w:r>
        <w:rPr>
          <w:b/>
          <w:sz w:val="24"/>
          <w:lang w:val="en-US" w:eastAsia="zh-CN"/>
        </w:rPr>
        <w:tab/>
      </w:r>
      <w:r>
        <w:rPr>
          <w:b/>
          <w:sz w:val="24"/>
          <w:lang w:val="en-US" w:eastAsia="zh-CN"/>
        </w:rPr>
        <w:t>RP-2</w:t>
      </w:r>
      <w:r>
        <w:rPr>
          <w:rFonts w:hint="default"/>
          <w:b/>
          <w:sz w:val="24"/>
          <w:lang w:val="en-US" w:eastAsia="zh-CN"/>
        </w:rPr>
        <w:t>2</w:t>
      </w:r>
      <w:r>
        <w:rPr>
          <w:rFonts w:hint="default"/>
          <w:b/>
          <w:sz w:val="24"/>
          <w:highlight w:val="none"/>
          <w:lang w:val="en-US" w:eastAsia="zh-CN"/>
        </w:rPr>
        <w:t>1363</w:t>
      </w:r>
    </w:p>
    <w:p>
      <w:pPr>
        <w:pStyle w:val="81"/>
        <w:tabs>
          <w:tab w:val="left" w:pos="567"/>
        </w:tabs>
        <w:rPr>
          <w:rFonts w:eastAsia="Batang" w:cs="Arial"/>
          <w:sz w:val="18"/>
          <w:szCs w:val="18"/>
          <w:lang w:eastAsia="zh-CN"/>
        </w:rPr>
      </w:pPr>
      <w:r>
        <w:rPr>
          <w:rFonts w:hint="eastAsia" w:ascii="Arial" w:hAnsi="Arial" w:eastAsia="宋体"/>
          <w:b/>
          <w:sz w:val="24"/>
        </w:rPr>
        <w:t>Budapest, Hungary, June 6 - 9, 2022</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13.6.1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hint="default" w:ascii="Arial" w:hAnsi="Arial" w:eastAsia="等线" w:cs="Arial"/>
                <w:color w:val="00B050"/>
                <w:lang w:val="en-US" w:eastAsia="ja-JP"/>
              </w:rPr>
            </w:pPr>
            <w:r>
              <w:rPr>
                <w:rFonts w:hint="default" w:ascii="Arial" w:hAnsi="Arial" w:eastAsia="宋体" w:cs="Arial"/>
                <w:color w:val="FF9201"/>
                <w:kern w:val="2"/>
                <w:sz w:val="21"/>
                <w:szCs w:val="22"/>
                <w:lang w:val="en-US" w:eastAsia="zh-CN" w:bidi="ar-SA"/>
              </w:rPr>
              <w:t>Sep</w:t>
            </w:r>
            <w:r>
              <w:rPr>
                <w:rFonts w:hint="eastAsia" w:ascii="Arial" w:hAnsi="Arial" w:eastAsia="宋体" w:cs="Arial"/>
                <w:color w:val="FF9201"/>
                <w:kern w:val="2"/>
                <w:sz w:val="21"/>
                <w:szCs w:val="22"/>
                <w:lang w:val="en-GB" w:eastAsia="zh-CN" w:bidi="ar-SA"/>
              </w:rPr>
              <w:t xml:space="preserve">. </w:t>
            </w:r>
            <w:r>
              <w:rPr>
                <w:rFonts w:ascii="Arial" w:hAnsi="Arial" w:eastAsia="宋体" w:cs="Arial"/>
                <w:color w:val="FF9201"/>
                <w:kern w:val="2"/>
                <w:sz w:val="21"/>
                <w:szCs w:val="22"/>
                <w:lang w:val="en-GB" w:eastAsia="ja-JP" w:bidi="ar-SA"/>
              </w:rPr>
              <w:t>20</w:t>
            </w:r>
            <w:r>
              <w:rPr>
                <w:rFonts w:hint="eastAsia" w:ascii="Arial" w:hAnsi="Arial" w:eastAsia="宋体" w:cs="Arial"/>
                <w:color w:val="FF9201"/>
                <w:kern w:val="2"/>
                <w:sz w:val="21"/>
                <w:szCs w:val="22"/>
                <w:lang w:val="en-GB" w:eastAsia="zh-CN" w:bidi="ar-SA"/>
              </w:rPr>
              <w:t>22</w:t>
            </w:r>
            <w:r>
              <w:rPr>
                <w:rFonts w:hint="default" w:ascii="Arial" w:hAnsi="Arial" w:eastAsia="宋体" w:cs="Arial"/>
                <w:color w:val="FF9201"/>
                <w:kern w:val="2"/>
                <w:sz w:val="21"/>
                <w:szCs w:val="22"/>
                <w:lang w:val="en-US" w:eastAsia="zh-CN" w:bidi="ar-SA"/>
              </w:rPr>
              <w:t xml:space="preserve"> (+3)</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FF9201"/>
                <w:kern w:val="2"/>
                <w:sz w:val="21"/>
                <w:szCs w:val="22"/>
                <w:lang w:val="en-US" w:eastAsia="zh-CN" w:bidi="ar-SA"/>
              </w:rPr>
              <w:t>82</w:t>
            </w:r>
            <w:r>
              <w:rPr>
                <w:rFonts w:ascii="Arial" w:hAnsi="Arial" w:eastAsia="宋体" w:cs="Arial"/>
                <w:color w:val="FF9201"/>
                <w:kern w:val="2"/>
                <w:sz w:val="21"/>
                <w:szCs w:val="22"/>
                <w:lang w:val="en-GB" w:eastAsia="ja-JP" w:bidi="ar-SA"/>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5</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222217</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eastAsia="等线" w:cs="Arial"/>
          <w:highlight w:val="none"/>
          <w:lang w:val="en-US"/>
        </w:rPr>
        <w:t>82</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eastAsiaTheme="minorEastAsia"/>
          <w:lang w:val="en-US"/>
        </w:rPr>
        <w:t>9</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222217</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5</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R5-222869</w:t>
      </w:r>
      <w:r>
        <w:rPr>
          <w:rFonts w:hint="default" w:ascii="Arial" w:hAnsi="Arial" w:eastAsia="宋体" w:cs="Arial"/>
          <w:highlight w:val="none"/>
          <w:lang w:val="en-US"/>
        </w:rPr>
        <w:tab/>
      </w:r>
      <w:r>
        <w:rPr>
          <w:rFonts w:hint="default" w:ascii="Arial" w:hAnsi="Arial" w:eastAsia="宋体" w:cs="Arial"/>
          <w:highlight w:val="none"/>
          <w:lang w:val="en-US"/>
        </w:rPr>
        <w:t>Summary of the documents for TR 38.918, CMCC</w:t>
      </w:r>
    </w:p>
    <w:p>
      <w:pPr>
        <w:numPr>
          <w:ilvl w:val="0"/>
          <w:numId w:val="0"/>
        </w:numPr>
        <w:tabs>
          <w:tab w:val="left" w:pos="567"/>
        </w:tabs>
        <w:overflowPunct/>
        <w:autoSpaceDE/>
        <w:autoSpaceDN/>
        <w:adjustRightInd w:val="0"/>
        <w:snapToGrid w:val="0"/>
        <w:spacing w:after="0"/>
        <w:textAlignment w:val="auto"/>
        <w:rPr>
          <w:rFonts w:ascii="Arial" w:hAnsi="Arial" w:eastAsia="宋体" w:cs="Arial"/>
          <w:highlight w:val="none"/>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hint="default" w:ascii="Arial" w:hAnsi="Arial" w:eastAsia="宋体" w:cs="Arial"/>
          <w:b w:val="0"/>
          <w:highlight w:val="none"/>
          <w:lang w:val="en-US"/>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R5-222860</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Configurations,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R5-222861</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Uncertainty and TT Analysis,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R5-222862</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References,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R5-222863</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Model,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R5-222864</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Parameters,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R5-222865</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A.2.2.5,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R5-222866</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A.2.2.6,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R5-222867</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A.3.1.2,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R5-222868</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A.3.2.1, CMCC</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45B079E"/>
    <w:rsid w:val="24DE3AC6"/>
    <w:rsid w:val="27452B8C"/>
    <w:rsid w:val="275A7663"/>
    <w:rsid w:val="2884692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C9A343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7</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2022-05-28T07:33:11Z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A96FB5DD2EA94077B95DD173F61CEFEB</vt:lpwstr>
  </property>
</Properties>
</file>